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5340" w14:textId="77777777" w:rsidR="00C22989" w:rsidRDefault="00000000" w:rsidP="006B27F3">
      <w:pPr>
        <w:spacing w:afterLines="50" w:after="156"/>
        <w:jc w:val="left"/>
        <w:rPr>
          <w:rFonts w:asciiTheme="minorEastAsia" w:hAnsiTheme="minorEastAsia"/>
          <w:b/>
          <w:sz w:val="24"/>
          <w:szCs w:val="24"/>
        </w:rPr>
      </w:pPr>
      <w:r>
        <w:rPr>
          <w:rFonts w:asciiTheme="minorEastAsia" w:hAnsiTheme="minorEastAsia" w:hint="eastAsia"/>
          <w:b/>
          <w:sz w:val="24"/>
          <w:szCs w:val="24"/>
        </w:rPr>
        <w:t>附</w:t>
      </w:r>
      <w:r w:rsidRPr="003143EF">
        <w:rPr>
          <w:rFonts w:ascii="Times New Roman" w:hAnsi="Times New Roman" w:cs="Times New Roman"/>
          <w:b/>
          <w:sz w:val="24"/>
          <w:szCs w:val="24"/>
        </w:rPr>
        <w:t>件</w:t>
      </w:r>
      <w:r w:rsidRPr="003143EF">
        <w:rPr>
          <w:rFonts w:ascii="Times New Roman" w:hAnsi="Times New Roman" w:cs="Times New Roman"/>
          <w:b/>
          <w:sz w:val="24"/>
          <w:szCs w:val="24"/>
        </w:rPr>
        <w:t>1</w:t>
      </w:r>
      <w:r>
        <w:rPr>
          <w:rFonts w:asciiTheme="minorEastAsia" w:hAnsiTheme="minorEastAsia" w:hint="eastAsia"/>
          <w:b/>
          <w:sz w:val="24"/>
          <w:szCs w:val="24"/>
        </w:rPr>
        <w:t>：</w:t>
      </w:r>
    </w:p>
    <w:p w14:paraId="5BC8CAD0" w14:textId="58B1F80C" w:rsidR="00C22989" w:rsidRDefault="00000000" w:rsidP="0004183F">
      <w:pPr>
        <w:spacing w:beforeLines="50" w:before="156" w:afterLines="200" w:after="624" w:line="360" w:lineRule="auto"/>
        <w:jc w:val="center"/>
        <w:rPr>
          <w:rFonts w:ascii="黑体" w:eastAsia="黑体" w:hAnsi="黑体"/>
          <w:b/>
          <w:sz w:val="40"/>
          <w:szCs w:val="40"/>
        </w:rPr>
      </w:pPr>
      <w:r w:rsidRPr="00B60F13">
        <w:rPr>
          <w:rFonts w:ascii="黑体" w:eastAsia="黑体" w:hAnsi="黑体" w:hint="eastAsia"/>
          <w:b/>
          <w:sz w:val="40"/>
          <w:szCs w:val="40"/>
        </w:rPr>
        <w:t>广西</w:t>
      </w:r>
      <w:r w:rsidR="00B60F13" w:rsidRPr="00B60F13">
        <w:rPr>
          <w:rFonts w:ascii="黑体" w:eastAsia="黑体" w:hAnsi="黑体" w:hint="eastAsia"/>
          <w:b/>
          <w:sz w:val="40"/>
          <w:szCs w:val="40"/>
        </w:rPr>
        <w:t>药物精准检测与筛选</w:t>
      </w:r>
      <w:r w:rsidRPr="00B60F13">
        <w:rPr>
          <w:rFonts w:ascii="黑体" w:eastAsia="黑体" w:hAnsi="黑体" w:hint="eastAsia"/>
          <w:b/>
          <w:sz w:val="40"/>
          <w:szCs w:val="40"/>
        </w:rPr>
        <w:t>重点实验室2024年度开放课题申报指南</w:t>
      </w:r>
    </w:p>
    <w:p w14:paraId="41198479" w14:textId="4B530878" w:rsidR="00C22989" w:rsidRDefault="00B60F13" w:rsidP="0004183F">
      <w:pPr>
        <w:widowControl/>
        <w:shd w:val="clear" w:color="auto" w:fill="FFFFFF"/>
        <w:spacing w:beforeLines="50" w:before="156" w:line="360" w:lineRule="auto"/>
        <w:ind w:firstLineChars="200" w:firstLine="480"/>
        <w:rPr>
          <w:rFonts w:ascii="Times New Roman" w:hAnsi="Times New Roman" w:cs="Times New Roman"/>
          <w:kern w:val="0"/>
          <w:sz w:val="24"/>
          <w:szCs w:val="24"/>
        </w:rPr>
      </w:pPr>
      <w:bookmarkStart w:id="0" w:name="OLE_LINK3"/>
      <w:r w:rsidRPr="00B60F13">
        <w:rPr>
          <w:rFonts w:ascii="Times New Roman" w:hAnsi="Times New Roman" w:cs="Times New Roman" w:hint="eastAsia"/>
          <w:kern w:val="0"/>
          <w:sz w:val="24"/>
          <w:szCs w:val="24"/>
        </w:rPr>
        <w:t>广西药物精准检测与筛选重点实验室以广西医科大学为依托单位，重点实验室遵循国家科技“四个面向”的总体指导思想，紧密围绕人民生命健康现实需求和区域生物医药重大战略需求两个维度，探索药物精准检测和药物筛选方面的科学问题。重点实验室研究方向主要包括：（</w:t>
      </w:r>
      <w:r w:rsidRPr="00B60F13">
        <w:rPr>
          <w:rFonts w:ascii="Times New Roman" w:hAnsi="Times New Roman" w:cs="Times New Roman"/>
          <w:kern w:val="0"/>
          <w:sz w:val="24"/>
          <w:szCs w:val="24"/>
        </w:rPr>
        <w:t>1</w:t>
      </w:r>
      <w:r w:rsidRPr="00B60F13">
        <w:rPr>
          <w:rFonts w:ascii="Times New Roman" w:hAnsi="Times New Roman" w:cs="Times New Roman" w:hint="eastAsia"/>
          <w:kern w:val="0"/>
          <w:sz w:val="24"/>
          <w:szCs w:val="24"/>
        </w:rPr>
        <w:t>）药物合成与评价研究；（</w:t>
      </w:r>
      <w:r w:rsidRPr="00B60F13">
        <w:rPr>
          <w:rFonts w:ascii="Times New Roman" w:hAnsi="Times New Roman" w:cs="Times New Roman"/>
          <w:kern w:val="0"/>
          <w:sz w:val="24"/>
          <w:szCs w:val="24"/>
        </w:rPr>
        <w:t>2</w:t>
      </w:r>
      <w:r w:rsidRPr="00B60F13">
        <w:rPr>
          <w:rFonts w:ascii="Times New Roman" w:hAnsi="Times New Roman" w:cs="Times New Roman" w:hint="eastAsia"/>
          <w:kern w:val="0"/>
          <w:sz w:val="24"/>
          <w:szCs w:val="24"/>
        </w:rPr>
        <w:t>）药物精准检测与治疗监测研究；（</w:t>
      </w:r>
      <w:r w:rsidRPr="00B60F13">
        <w:rPr>
          <w:rFonts w:ascii="Times New Roman" w:hAnsi="Times New Roman" w:cs="Times New Roman"/>
          <w:kern w:val="0"/>
          <w:sz w:val="24"/>
          <w:szCs w:val="24"/>
        </w:rPr>
        <w:t>3</w:t>
      </w:r>
      <w:r w:rsidRPr="00B60F13">
        <w:rPr>
          <w:rFonts w:ascii="Times New Roman" w:hAnsi="Times New Roman" w:cs="Times New Roman" w:hint="eastAsia"/>
          <w:kern w:val="0"/>
          <w:sz w:val="24"/>
          <w:szCs w:val="24"/>
        </w:rPr>
        <w:t>）药物筛选与转化研究。</w:t>
      </w:r>
    </w:p>
    <w:bookmarkEnd w:id="0"/>
    <w:p w14:paraId="0AFBF9EA" w14:textId="0EB12A9F" w:rsidR="00C22989" w:rsidRDefault="00000000">
      <w:pPr>
        <w:widowControl/>
        <w:shd w:val="clear" w:color="auto" w:fill="FFFFFF"/>
        <w:spacing w:beforeLines="50" w:before="156" w:line="360" w:lineRule="auto"/>
        <w:ind w:firstLine="482"/>
        <w:rPr>
          <w:rFonts w:ascii="Times New Roman" w:hAnsi="Times New Roman" w:cs="Times New Roman"/>
          <w:b/>
          <w:kern w:val="0"/>
          <w:sz w:val="24"/>
          <w:szCs w:val="24"/>
        </w:rPr>
      </w:pPr>
      <w:r>
        <w:rPr>
          <w:rFonts w:ascii="Times New Roman" w:hAnsi="Times New Roman" w:cs="Times New Roman"/>
          <w:b/>
          <w:kern w:val="0"/>
          <w:sz w:val="24"/>
          <w:szCs w:val="24"/>
        </w:rPr>
        <w:t>一、</w:t>
      </w:r>
      <w:r>
        <w:rPr>
          <w:rFonts w:ascii="Times New Roman" w:hAnsi="Times New Roman" w:cs="Times New Roman" w:hint="eastAsia"/>
          <w:b/>
          <w:kern w:val="0"/>
          <w:sz w:val="24"/>
          <w:szCs w:val="24"/>
        </w:rPr>
        <w:t>本年度重点资助下述研究领域</w:t>
      </w:r>
      <w:r>
        <w:rPr>
          <w:rFonts w:ascii="Times New Roman" w:hAnsi="Times New Roman" w:cs="Times New Roman"/>
          <w:b/>
          <w:kern w:val="0"/>
          <w:sz w:val="24"/>
          <w:szCs w:val="24"/>
        </w:rPr>
        <w:t>：</w:t>
      </w:r>
    </w:p>
    <w:p w14:paraId="130C9F06" w14:textId="08D03F50" w:rsidR="00B60F13" w:rsidRPr="00B60F13" w:rsidRDefault="00000000" w:rsidP="00B60F13">
      <w:pPr>
        <w:widowControl/>
        <w:shd w:val="clear" w:color="auto" w:fill="FFFFFF"/>
        <w:spacing w:before="156" w:line="360" w:lineRule="auto"/>
        <w:ind w:firstLine="480"/>
        <w:rPr>
          <w:rFonts w:ascii="Times New Roman" w:hAnsi="Times New Roman" w:cs="Times New Roman"/>
          <w:bCs/>
          <w:kern w:val="0"/>
          <w:sz w:val="24"/>
          <w:szCs w:val="24"/>
        </w:rPr>
      </w:pPr>
      <w:r>
        <w:rPr>
          <w:rFonts w:ascii="Times New Roman" w:hAnsi="Times New Roman" w:cs="Times New Roman"/>
          <w:bCs/>
          <w:kern w:val="0"/>
          <w:sz w:val="24"/>
          <w:szCs w:val="24"/>
        </w:rPr>
        <w:t>1.</w:t>
      </w:r>
      <w:r w:rsidR="0030413D">
        <w:rPr>
          <w:rFonts w:ascii="Times New Roman" w:hAnsi="Times New Roman" w:cs="Times New Roman"/>
          <w:bCs/>
          <w:kern w:val="0"/>
          <w:sz w:val="24"/>
          <w:szCs w:val="24"/>
        </w:rPr>
        <w:t xml:space="preserve"> </w:t>
      </w:r>
      <w:r w:rsidR="00AC2D52">
        <w:rPr>
          <w:rFonts w:ascii="Times New Roman" w:hAnsi="Times New Roman" w:cs="Times New Roman" w:hint="eastAsia"/>
          <w:bCs/>
          <w:kern w:val="0"/>
          <w:sz w:val="24"/>
          <w:szCs w:val="24"/>
        </w:rPr>
        <w:t>设计并合成</w:t>
      </w:r>
      <w:r w:rsidR="00AC2D52" w:rsidRPr="0030413D">
        <w:rPr>
          <w:rFonts w:ascii="Times New Roman" w:hAnsi="Times New Roman" w:cs="Times New Roman" w:hint="eastAsia"/>
          <w:bCs/>
          <w:kern w:val="0"/>
          <w:sz w:val="24"/>
          <w:szCs w:val="24"/>
        </w:rPr>
        <w:t>新结构</w:t>
      </w:r>
      <w:r w:rsidR="00AC2D52">
        <w:rPr>
          <w:rFonts w:ascii="Times New Roman" w:hAnsi="Times New Roman" w:cs="Times New Roman" w:hint="eastAsia"/>
          <w:bCs/>
          <w:kern w:val="0"/>
          <w:sz w:val="24"/>
          <w:szCs w:val="24"/>
        </w:rPr>
        <w:t>、</w:t>
      </w:r>
      <w:r w:rsidR="00AC2D52" w:rsidRPr="0030413D">
        <w:rPr>
          <w:rFonts w:ascii="Times New Roman" w:hAnsi="Times New Roman" w:cs="Times New Roman" w:hint="eastAsia"/>
          <w:bCs/>
          <w:kern w:val="0"/>
          <w:sz w:val="24"/>
          <w:szCs w:val="24"/>
        </w:rPr>
        <w:t>新功效先导化合物</w:t>
      </w:r>
      <w:r w:rsidR="00AC2D52">
        <w:rPr>
          <w:rFonts w:ascii="Times New Roman" w:hAnsi="Times New Roman" w:cs="Times New Roman" w:hint="eastAsia"/>
          <w:bCs/>
          <w:kern w:val="0"/>
          <w:sz w:val="24"/>
          <w:szCs w:val="24"/>
        </w:rPr>
        <w:t>，精准修饰广西特色药用资源分子结构并研究其效应物质和分子机制</w:t>
      </w:r>
      <w:r w:rsidR="00B60F13" w:rsidRPr="00B60F13">
        <w:rPr>
          <w:rFonts w:ascii="Times New Roman" w:hAnsi="Times New Roman" w:cs="Times New Roman" w:hint="eastAsia"/>
          <w:bCs/>
          <w:kern w:val="0"/>
          <w:sz w:val="24"/>
          <w:szCs w:val="24"/>
        </w:rPr>
        <w:t>；</w:t>
      </w:r>
    </w:p>
    <w:p w14:paraId="0203474A" w14:textId="3B58E126" w:rsidR="00C22989" w:rsidRDefault="00000000">
      <w:pPr>
        <w:widowControl/>
        <w:shd w:val="clear" w:color="auto" w:fill="FFFFFF"/>
        <w:spacing w:before="156" w:line="360" w:lineRule="auto"/>
        <w:ind w:firstLine="480"/>
        <w:rPr>
          <w:rFonts w:ascii="Times New Roman" w:hAnsi="Times New Roman" w:cs="Times New Roman"/>
          <w:bCs/>
          <w:kern w:val="0"/>
          <w:sz w:val="24"/>
          <w:szCs w:val="24"/>
        </w:rPr>
      </w:pPr>
      <w:r>
        <w:rPr>
          <w:rFonts w:ascii="Times New Roman" w:hAnsi="Times New Roman" w:cs="Times New Roman"/>
          <w:bCs/>
          <w:kern w:val="0"/>
          <w:sz w:val="24"/>
          <w:szCs w:val="24"/>
        </w:rPr>
        <w:t>2.</w:t>
      </w:r>
      <w:r w:rsidR="0030413D" w:rsidRPr="0030413D">
        <w:rPr>
          <w:rFonts w:hint="eastAsia"/>
        </w:rPr>
        <w:t xml:space="preserve"> </w:t>
      </w:r>
      <w:proofErr w:type="gramStart"/>
      <w:r w:rsidR="00AC2D52">
        <w:rPr>
          <w:rFonts w:ascii="Times New Roman" w:hAnsi="Times New Roman" w:cs="Times New Roman" w:hint="eastAsia"/>
          <w:bCs/>
          <w:kern w:val="0"/>
          <w:sz w:val="24"/>
          <w:szCs w:val="24"/>
        </w:rPr>
        <w:t>探索</w:t>
      </w:r>
      <w:r w:rsidR="00AC2D52" w:rsidRPr="0030413D">
        <w:rPr>
          <w:rFonts w:ascii="Times New Roman" w:hAnsi="Times New Roman" w:cs="Times New Roman" w:hint="eastAsia"/>
          <w:bCs/>
          <w:kern w:val="0"/>
          <w:sz w:val="24"/>
          <w:szCs w:val="24"/>
        </w:rPr>
        <w:t>微纳生物</w:t>
      </w:r>
      <w:proofErr w:type="gramEnd"/>
      <w:r w:rsidR="00AC2D52" w:rsidRPr="0030413D">
        <w:rPr>
          <w:rFonts w:ascii="Times New Roman" w:hAnsi="Times New Roman" w:cs="Times New Roman" w:hint="eastAsia"/>
          <w:bCs/>
          <w:kern w:val="0"/>
          <w:sz w:val="24"/>
          <w:szCs w:val="24"/>
        </w:rPr>
        <w:t>传感界面生物分子识别和信号放大机制，</w:t>
      </w:r>
      <w:r w:rsidR="00AC2D52">
        <w:rPr>
          <w:rFonts w:ascii="Times New Roman" w:hAnsi="Times New Roman" w:cs="Times New Roman" w:hint="eastAsia"/>
          <w:bCs/>
          <w:kern w:val="0"/>
          <w:sz w:val="24"/>
          <w:szCs w:val="24"/>
        </w:rPr>
        <w:t>发展药物和药物效应靶标</w:t>
      </w:r>
      <w:proofErr w:type="gramStart"/>
      <w:r w:rsidR="00AC2D52">
        <w:rPr>
          <w:rFonts w:ascii="Times New Roman" w:hAnsi="Times New Roman" w:cs="Times New Roman" w:hint="eastAsia"/>
          <w:bCs/>
          <w:kern w:val="0"/>
          <w:sz w:val="24"/>
          <w:szCs w:val="24"/>
        </w:rPr>
        <w:t>的</w:t>
      </w:r>
      <w:r w:rsidR="00AC2D52" w:rsidRPr="0030413D">
        <w:rPr>
          <w:rFonts w:ascii="Times New Roman" w:hAnsi="Times New Roman" w:cs="Times New Roman" w:hint="eastAsia"/>
          <w:bCs/>
          <w:kern w:val="0"/>
          <w:sz w:val="24"/>
          <w:szCs w:val="24"/>
        </w:rPr>
        <w:t>微纳检测</w:t>
      </w:r>
      <w:proofErr w:type="gramEnd"/>
      <w:r w:rsidR="00AC2D52" w:rsidRPr="0030413D">
        <w:rPr>
          <w:rFonts w:ascii="Times New Roman" w:hAnsi="Times New Roman" w:cs="Times New Roman" w:hint="eastAsia"/>
          <w:bCs/>
          <w:kern w:val="0"/>
          <w:sz w:val="24"/>
          <w:szCs w:val="24"/>
        </w:rPr>
        <w:t>新技术</w:t>
      </w:r>
      <w:r w:rsidR="00AC2D52">
        <w:rPr>
          <w:rFonts w:ascii="Times New Roman" w:hAnsi="Times New Roman" w:cs="Times New Roman" w:hint="eastAsia"/>
          <w:bCs/>
          <w:kern w:val="0"/>
          <w:sz w:val="24"/>
          <w:szCs w:val="24"/>
        </w:rPr>
        <w:t>，构建新型诊疗纳米探针并用于肿瘤精准治疗和药物疗效动态监测</w:t>
      </w:r>
      <w:r w:rsidR="00B60F13" w:rsidRPr="00B60F13">
        <w:rPr>
          <w:rFonts w:ascii="Times New Roman" w:hAnsi="Times New Roman" w:cs="Times New Roman" w:hint="eastAsia"/>
          <w:bCs/>
          <w:kern w:val="0"/>
          <w:sz w:val="24"/>
          <w:szCs w:val="24"/>
        </w:rPr>
        <w:t>；</w:t>
      </w:r>
    </w:p>
    <w:p w14:paraId="52D295F5" w14:textId="4E384532" w:rsidR="00C22989" w:rsidRDefault="00000000" w:rsidP="0004183F">
      <w:pPr>
        <w:widowControl/>
        <w:shd w:val="clear" w:color="auto" w:fill="FFFFFF"/>
        <w:spacing w:before="156" w:line="360" w:lineRule="auto"/>
        <w:ind w:firstLine="480"/>
        <w:rPr>
          <w:rFonts w:ascii="Times New Roman" w:hAnsi="Times New Roman" w:cs="Times New Roman"/>
          <w:bCs/>
          <w:kern w:val="0"/>
          <w:sz w:val="24"/>
          <w:szCs w:val="24"/>
        </w:rPr>
      </w:pPr>
      <w:r>
        <w:rPr>
          <w:rFonts w:ascii="Times New Roman" w:hAnsi="Times New Roman" w:cs="Times New Roman"/>
          <w:bCs/>
          <w:kern w:val="0"/>
          <w:sz w:val="24"/>
          <w:szCs w:val="24"/>
        </w:rPr>
        <w:t xml:space="preserve">3. </w:t>
      </w:r>
      <w:r w:rsidR="00C155DB">
        <w:rPr>
          <w:rFonts w:ascii="Times New Roman" w:hAnsi="Times New Roman" w:cs="Times New Roman" w:hint="eastAsia"/>
          <w:bCs/>
          <w:kern w:val="0"/>
          <w:sz w:val="24"/>
          <w:szCs w:val="24"/>
        </w:rPr>
        <w:t>构建</w:t>
      </w:r>
      <w:r w:rsidR="00C155DB" w:rsidRPr="00C155DB">
        <w:rPr>
          <w:rFonts w:ascii="Times New Roman" w:hAnsi="Times New Roman" w:cs="Times New Roman" w:hint="eastAsia"/>
          <w:bCs/>
          <w:kern w:val="0"/>
          <w:sz w:val="24"/>
          <w:szCs w:val="24"/>
        </w:rPr>
        <w:t>3D</w:t>
      </w:r>
      <w:r w:rsidR="00C155DB" w:rsidRPr="00C155DB">
        <w:rPr>
          <w:rFonts w:ascii="Times New Roman" w:hAnsi="Times New Roman" w:cs="Times New Roman" w:hint="eastAsia"/>
          <w:bCs/>
          <w:kern w:val="0"/>
          <w:sz w:val="24"/>
          <w:szCs w:val="24"/>
        </w:rPr>
        <w:t>细胞球</w:t>
      </w:r>
      <w:r w:rsidR="00C155DB">
        <w:rPr>
          <w:rFonts w:ascii="Times New Roman" w:hAnsi="Times New Roman" w:cs="Times New Roman" w:hint="eastAsia"/>
          <w:bCs/>
          <w:kern w:val="0"/>
          <w:sz w:val="24"/>
          <w:szCs w:val="24"/>
        </w:rPr>
        <w:t>、</w:t>
      </w:r>
      <w:r w:rsidR="00C155DB" w:rsidRPr="00C155DB">
        <w:rPr>
          <w:rFonts w:ascii="Times New Roman" w:hAnsi="Times New Roman" w:cs="Times New Roman" w:hint="eastAsia"/>
          <w:bCs/>
          <w:kern w:val="0"/>
          <w:sz w:val="24"/>
          <w:szCs w:val="24"/>
        </w:rPr>
        <w:t>类器官</w:t>
      </w:r>
      <w:r w:rsidR="00C155DB">
        <w:rPr>
          <w:rFonts w:ascii="Times New Roman" w:hAnsi="Times New Roman" w:cs="Times New Roman" w:hint="eastAsia"/>
          <w:bCs/>
          <w:kern w:val="0"/>
          <w:sz w:val="24"/>
          <w:szCs w:val="24"/>
        </w:rPr>
        <w:t>及</w:t>
      </w:r>
      <w:r w:rsidR="00C155DB" w:rsidRPr="00C155DB">
        <w:rPr>
          <w:rFonts w:ascii="Times New Roman" w:hAnsi="Times New Roman" w:cs="Times New Roman" w:hint="eastAsia"/>
          <w:bCs/>
          <w:kern w:val="0"/>
          <w:sz w:val="24"/>
          <w:szCs w:val="24"/>
        </w:rPr>
        <w:t>斑马</w:t>
      </w:r>
      <w:proofErr w:type="gramStart"/>
      <w:r w:rsidR="00C155DB" w:rsidRPr="00C155DB">
        <w:rPr>
          <w:rFonts w:ascii="Times New Roman" w:hAnsi="Times New Roman" w:cs="Times New Roman" w:hint="eastAsia"/>
          <w:bCs/>
          <w:kern w:val="0"/>
          <w:sz w:val="24"/>
          <w:szCs w:val="24"/>
        </w:rPr>
        <w:t>鱼人</w:t>
      </w:r>
      <w:proofErr w:type="gramEnd"/>
      <w:r w:rsidR="00C155DB" w:rsidRPr="00C155DB">
        <w:rPr>
          <w:rFonts w:ascii="Times New Roman" w:hAnsi="Times New Roman" w:cs="Times New Roman" w:hint="eastAsia"/>
          <w:bCs/>
          <w:kern w:val="0"/>
          <w:sz w:val="24"/>
          <w:szCs w:val="24"/>
        </w:rPr>
        <w:t>类疾病模型</w:t>
      </w:r>
      <w:r w:rsidR="00C155DB">
        <w:rPr>
          <w:rFonts w:ascii="Times New Roman" w:hAnsi="Times New Roman" w:cs="Times New Roman" w:hint="eastAsia"/>
          <w:bCs/>
          <w:kern w:val="0"/>
          <w:sz w:val="24"/>
          <w:szCs w:val="24"/>
        </w:rPr>
        <w:t>，</w:t>
      </w:r>
      <w:r w:rsidR="00D71B2F" w:rsidRPr="00D71B2F">
        <w:rPr>
          <w:rFonts w:ascii="Times New Roman" w:hAnsi="Times New Roman" w:cs="Times New Roman" w:hint="eastAsia"/>
          <w:bCs/>
          <w:kern w:val="0"/>
          <w:sz w:val="24"/>
          <w:szCs w:val="24"/>
        </w:rPr>
        <w:t>用于先导化合物和广西特色民族药物的高通量筛选</w:t>
      </w:r>
      <w:r w:rsidR="00581D56">
        <w:rPr>
          <w:rFonts w:ascii="Times New Roman" w:hAnsi="Times New Roman" w:cs="Times New Roman" w:hint="eastAsia"/>
          <w:bCs/>
          <w:kern w:val="0"/>
          <w:sz w:val="24"/>
          <w:szCs w:val="24"/>
        </w:rPr>
        <w:t>；</w:t>
      </w:r>
    </w:p>
    <w:p w14:paraId="73CFBB0F" w14:textId="72C66485" w:rsidR="00C22989" w:rsidRDefault="00000000">
      <w:pPr>
        <w:widowControl/>
        <w:shd w:val="clear" w:color="auto" w:fill="FFFFFF"/>
        <w:tabs>
          <w:tab w:val="left" w:pos="835"/>
        </w:tabs>
        <w:spacing w:before="156" w:line="360" w:lineRule="auto"/>
        <w:ind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 xml:space="preserve">4. </w:t>
      </w:r>
      <w:r w:rsidR="001B7046" w:rsidRPr="001B7046">
        <w:rPr>
          <w:rFonts w:ascii="Times New Roman" w:hAnsi="Times New Roman" w:cs="Times New Roman" w:hint="eastAsia"/>
          <w:bCs/>
          <w:kern w:val="0"/>
          <w:sz w:val="24"/>
          <w:szCs w:val="24"/>
        </w:rPr>
        <w:t>协同精准医学、药物基因组学、生物信息学、分子药剂学等</w:t>
      </w:r>
      <w:r w:rsidR="001B7046">
        <w:rPr>
          <w:rFonts w:ascii="Times New Roman" w:hAnsi="Times New Roman" w:cs="Times New Roman" w:hint="eastAsia"/>
          <w:bCs/>
          <w:kern w:val="0"/>
          <w:sz w:val="24"/>
          <w:szCs w:val="24"/>
        </w:rPr>
        <w:t>交叉</w:t>
      </w:r>
      <w:r w:rsidR="001B7046" w:rsidRPr="001B7046">
        <w:rPr>
          <w:rFonts w:ascii="Times New Roman" w:hAnsi="Times New Roman" w:cs="Times New Roman" w:hint="eastAsia"/>
          <w:bCs/>
          <w:kern w:val="0"/>
          <w:sz w:val="24"/>
          <w:szCs w:val="24"/>
        </w:rPr>
        <w:t>学科</w:t>
      </w:r>
      <w:r w:rsidR="001B7046">
        <w:rPr>
          <w:rFonts w:ascii="Times New Roman" w:hAnsi="Times New Roman" w:cs="Times New Roman" w:hint="eastAsia"/>
          <w:bCs/>
          <w:kern w:val="0"/>
          <w:sz w:val="24"/>
          <w:szCs w:val="24"/>
        </w:rPr>
        <w:t>，开展</w:t>
      </w:r>
      <w:r w:rsidR="001B7046" w:rsidRPr="001B7046">
        <w:rPr>
          <w:rFonts w:ascii="Times New Roman" w:hAnsi="Times New Roman" w:cs="Times New Roman" w:hint="eastAsia"/>
          <w:bCs/>
          <w:kern w:val="0"/>
          <w:sz w:val="24"/>
          <w:szCs w:val="24"/>
        </w:rPr>
        <w:t>药物研发及疗效</w:t>
      </w:r>
      <w:r w:rsidR="001B7046">
        <w:rPr>
          <w:rFonts w:ascii="Times New Roman" w:hAnsi="Times New Roman" w:cs="Times New Roman" w:hint="eastAsia"/>
          <w:bCs/>
          <w:kern w:val="0"/>
          <w:sz w:val="24"/>
          <w:szCs w:val="24"/>
        </w:rPr>
        <w:t>研究。</w:t>
      </w:r>
    </w:p>
    <w:p w14:paraId="0348243E" w14:textId="77777777" w:rsidR="00C22989" w:rsidRDefault="00000000">
      <w:pPr>
        <w:widowControl/>
        <w:shd w:val="clear" w:color="auto" w:fill="FFFFFF"/>
        <w:spacing w:beforeLines="50" w:before="156" w:line="360" w:lineRule="auto"/>
        <w:ind w:firstLine="482"/>
        <w:rPr>
          <w:rFonts w:ascii="Times New Roman" w:hAnsi="Times New Roman" w:cs="Times New Roman"/>
          <w:b/>
          <w:kern w:val="0"/>
          <w:sz w:val="24"/>
          <w:szCs w:val="24"/>
        </w:rPr>
      </w:pPr>
      <w:r>
        <w:rPr>
          <w:rFonts w:ascii="Times New Roman" w:hAnsi="Times New Roman" w:cs="Times New Roman"/>
          <w:b/>
          <w:kern w:val="0"/>
          <w:sz w:val="24"/>
          <w:szCs w:val="24"/>
        </w:rPr>
        <w:t>二、主要考核指标：</w:t>
      </w:r>
    </w:p>
    <w:p w14:paraId="01A30052" w14:textId="77777777" w:rsidR="00C22989" w:rsidRDefault="00000000">
      <w:pPr>
        <w:widowControl/>
        <w:shd w:val="clear" w:color="auto" w:fill="FFFFFF"/>
        <w:spacing w:before="156" w:line="360" w:lineRule="auto"/>
        <w:ind w:firstLine="480"/>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围绕本实验室主要研究领域，以第一或通讯作者发表中文核心论文或</w:t>
      </w:r>
      <w:r>
        <w:rPr>
          <w:rFonts w:ascii="Times New Roman" w:hAnsi="Times New Roman" w:cs="Times New Roman" w:hint="eastAsia"/>
          <w:color w:val="000000"/>
          <w:kern w:val="0"/>
          <w:sz w:val="24"/>
          <w:szCs w:val="24"/>
        </w:rPr>
        <w:t>SCI</w:t>
      </w:r>
      <w:r>
        <w:rPr>
          <w:rFonts w:ascii="Times New Roman" w:hAnsi="Times New Roman" w:cs="Times New Roman" w:hint="eastAsia"/>
          <w:color w:val="000000"/>
          <w:kern w:val="0"/>
          <w:sz w:val="24"/>
          <w:szCs w:val="24"/>
        </w:rPr>
        <w:t>论文</w:t>
      </w:r>
      <w:r>
        <w:rPr>
          <w:rFonts w:ascii="Times New Roman" w:hAnsi="Times New Roman" w:cs="Times New Roman" w:hint="eastAsia"/>
          <w:color w:val="000000"/>
          <w:kern w:val="0"/>
          <w:sz w:val="24"/>
          <w:szCs w:val="24"/>
        </w:rPr>
        <w:t>1</w:t>
      </w:r>
      <w:r>
        <w:rPr>
          <w:rFonts w:ascii="Times New Roman" w:hAnsi="Times New Roman" w:cs="Times New Roman" w:hint="eastAsia"/>
          <w:color w:val="000000"/>
          <w:kern w:val="0"/>
          <w:sz w:val="24"/>
          <w:szCs w:val="24"/>
        </w:rPr>
        <w:t>篇及以上，且需将本实验室作为署名单位之一。</w:t>
      </w:r>
    </w:p>
    <w:p w14:paraId="654FFA31" w14:textId="77777777" w:rsidR="00C22989" w:rsidRDefault="00000000">
      <w:pPr>
        <w:widowControl/>
        <w:shd w:val="clear" w:color="auto" w:fill="FFFFFF"/>
        <w:spacing w:beforeLines="50" w:before="156" w:line="360" w:lineRule="auto"/>
        <w:ind w:firstLine="482"/>
        <w:rPr>
          <w:rFonts w:ascii="Times New Roman" w:hAnsi="Times New Roman" w:cs="Times New Roman"/>
          <w:b/>
          <w:kern w:val="0"/>
          <w:sz w:val="24"/>
          <w:szCs w:val="24"/>
        </w:rPr>
      </w:pPr>
      <w:r>
        <w:rPr>
          <w:rFonts w:ascii="Times New Roman" w:hAnsi="Times New Roman" w:cs="Times New Roman"/>
          <w:b/>
          <w:kern w:val="0"/>
          <w:sz w:val="24"/>
          <w:szCs w:val="24"/>
        </w:rPr>
        <w:t>三、本项目课题申报要求：</w:t>
      </w:r>
    </w:p>
    <w:p w14:paraId="483E27AD" w14:textId="77777777" w:rsidR="00C22989" w:rsidRDefault="00000000">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 xml:space="preserve">1. </w:t>
      </w:r>
      <w:r>
        <w:rPr>
          <w:rFonts w:ascii="Times New Roman" w:hAnsi="Times New Roman" w:cs="Times New Roman" w:hint="eastAsia"/>
          <w:bCs/>
          <w:kern w:val="0"/>
          <w:sz w:val="24"/>
          <w:szCs w:val="24"/>
        </w:rPr>
        <w:t>实施年限：</w:t>
      </w:r>
      <w:r>
        <w:rPr>
          <w:rFonts w:ascii="Times New Roman" w:hAnsi="Times New Roman" w:cs="Times New Roman" w:hint="eastAsia"/>
          <w:bCs/>
          <w:kern w:val="0"/>
          <w:sz w:val="24"/>
          <w:szCs w:val="24"/>
        </w:rPr>
        <w:t>2</w:t>
      </w:r>
      <w:r>
        <w:rPr>
          <w:rFonts w:ascii="Times New Roman" w:hAnsi="Times New Roman" w:cs="Times New Roman" w:hint="eastAsia"/>
          <w:bCs/>
          <w:kern w:val="0"/>
          <w:sz w:val="24"/>
          <w:szCs w:val="24"/>
        </w:rPr>
        <w:t>年</w:t>
      </w:r>
    </w:p>
    <w:p w14:paraId="1384E494" w14:textId="245FF5A2" w:rsidR="00C22989" w:rsidRDefault="00000000">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2</w:t>
      </w:r>
      <w:r w:rsidR="006B27F3">
        <w:rPr>
          <w:rFonts w:ascii="Times New Roman" w:hAnsi="Times New Roman" w:cs="Times New Roman"/>
          <w:bCs/>
          <w:kern w:val="0"/>
          <w:sz w:val="24"/>
          <w:szCs w:val="24"/>
        </w:rPr>
        <w:t xml:space="preserve">. </w:t>
      </w:r>
      <w:r>
        <w:rPr>
          <w:rFonts w:ascii="Times New Roman" w:hAnsi="Times New Roman" w:cs="Times New Roman" w:hint="eastAsia"/>
          <w:bCs/>
          <w:kern w:val="0"/>
          <w:sz w:val="24"/>
          <w:szCs w:val="24"/>
        </w:rPr>
        <w:t>计划资助经费：每个项目</w:t>
      </w:r>
      <w:proofErr w:type="gramStart"/>
      <w:r>
        <w:rPr>
          <w:rFonts w:ascii="Times New Roman" w:hAnsi="Times New Roman" w:cs="Times New Roman" w:hint="eastAsia"/>
          <w:bCs/>
          <w:kern w:val="0"/>
          <w:sz w:val="24"/>
          <w:szCs w:val="24"/>
        </w:rPr>
        <w:t>资助经额</w:t>
      </w:r>
      <w:proofErr w:type="gramEnd"/>
      <w:r>
        <w:rPr>
          <w:rFonts w:ascii="Times New Roman" w:hAnsi="Times New Roman" w:cs="Times New Roman" w:hint="eastAsia"/>
          <w:bCs/>
          <w:kern w:val="0"/>
          <w:sz w:val="24"/>
          <w:szCs w:val="24"/>
        </w:rPr>
        <w:t>2-3</w:t>
      </w:r>
      <w:r>
        <w:rPr>
          <w:rFonts w:ascii="Times New Roman" w:hAnsi="Times New Roman" w:cs="Times New Roman" w:hint="eastAsia"/>
          <w:bCs/>
          <w:kern w:val="0"/>
          <w:sz w:val="24"/>
          <w:szCs w:val="24"/>
        </w:rPr>
        <w:t>万，</w:t>
      </w:r>
      <w:r w:rsidR="00764439" w:rsidRPr="00764439">
        <w:rPr>
          <w:rFonts w:ascii="Times New Roman" w:hAnsi="Times New Roman" w:cs="Times New Roman" w:hint="eastAsia"/>
          <w:bCs/>
          <w:kern w:val="0"/>
          <w:sz w:val="24"/>
          <w:szCs w:val="24"/>
        </w:rPr>
        <w:t>具体资助金额由实验室学术委员会研究决定</w:t>
      </w:r>
      <w:r>
        <w:rPr>
          <w:rFonts w:ascii="Times New Roman" w:hAnsi="Times New Roman" w:cs="Times New Roman" w:hint="eastAsia"/>
          <w:bCs/>
          <w:kern w:val="0"/>
          <w:sz w:val="24"/>
          <w:szCs w:val="24"/>
        </w:rPr>
        <w:t>。</w:t>
      </w:r>
    </w:p>
    <w:p w14:paraId="6C41B53D" w14:textId="77777777" w:rsidR="00C22989" w:rsidRDefault="00000000">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lastRenderedPageBreak/>
        <w:t xml:space="preserve">3. </w:t>
      </w:r>
      <w:r>
        <w:rPr>
          <w:rFonts w:ascii="Times New Roman" w:hAnsi="Times New Roman" w:cs="Times New Roman" w:hint="eastAsia"/>
          <w:bCs/>
          <w:kern w:val="0"/>
          <w:sz w:val="24"/>
          <w:szCs w:val="24"/>
        </w:rPr>
        <w:t>资助对象：非</w:t>
      </w:r>
      <w:proofErr w:type="gramStart"/>
      <w:r>
        <w:rPr>
          <w:rFonts w:ascii="Times New Roman" w:hAnsi="Times New Roman" w:cs="Times New Roman" w:hint="eastAsia"/>
          <w:bCs/>
          <w:kern w:val="0"/>
          <w:sz w:val="24"/>
          <w:szCs w:val="24"/>
        </w:rPr>
        <w:t>本重点</w:t>
      </w:r>
      <w:proofErr w:type="gramEnd"/>
      <w:r>
        <w:rPr>
          <w:rFonts w:ascii="Times New Roman" w:hAnsi="Times New Roman" w:cs="Times New Roman" w:hint="eastAsia"/>
          <w:bCs/>
          <w:kern w:val="0"/>
          <w:sz w:val="24"/>
          <w:szCs w:val="24"/>
        </w:rPr>
        <w:t>实验室固定人员，每人限报</w:t>
      </w:r>
      <w:r>
        <w:rPr>
          <w:rFonts w:ascii="Times New Roman" w:hAnsi="Times New Roman" w:cs="Times New Roman" w:hint="eastAsia"/>
          <w:bCs/>
          <w:kern w:val="0"/>
          <w:sz w:val="24"/>
          <w:szCs w:val="24"/>
        </w:rPr>
        <w:t>1</w:t>
      </w:r>
      <w:r>
        <w:rPr>
          <w:rFonts w:ascii="Times New Roman" w:hAnsi="Times New Roman" w:cs="Times New Roman" w:hint="eastAsia"/>
          <w:bCs/>
          <w:kern w:val="0"/>
          <w:sz w:val="24"/>
          <w:szCs w:val="24"/>
        </w:rPr>
        <w:t>项。实验室学术委员会根据项目的意义、学术价值和创新情况对申请书进行评审，择优确定开放课题项目，对获准项目</w:t>
      </w:r>
      <w:proofErr w:type="gramStart"/>
      <w:r>
        <w:rPr>
          <w:rFonts w:ascii="Times New Roman" w:hAnsi="Times New Roman" w:cs="Times New Roman" w:hint="eastAsia"/>
          <w:bCs/>
          <w:kern w:val="0"/>
          <w:sz w:val="24"/>
          <w:szCs w:val="24"/>
        </w:rPr>
        <w:t>签定</w:t>
      </w:r>
      <w:proofErr w:type="gramEnd"/>
      <w:r>
        <w:rPr>
          <w:rFonts w:ascii="Times New Roman" w:hAnsi="Times New Roman" w:cs="Times New Roman" w:hint="eastAsia"/>
          <w:bCs/>
          <w:kern w:val="0"/>
          <w:sz w:val="24"/>
          <w:szCs w:val="24"/>
        </w:rPr>
        <w:t>项目任务合同书。</w:t>
      </w:r>
    </w:p>
    <w:p w14:paraId="2FD2DD32" w14:textId="77777777" w:rsidR="00C22989" w:rsidRDefault="00000000">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 xml:space="preserve">4. </w:t>
      </w:r>
      <w:r>
        <w:rPr>
          <w:rFonts w:ascii="Times New Roman" w:hAnsi="Times New Roman" w:cs="Times New Roman" w:hint="eastAsia"/>
          <w:bCs/>
          <w:kern w:val="0"/>
          <w:sz w:val="24"/>
          <w:szCs w:val="24"/>
        </w:rPr>
        <w:t>受到本实验室经费资助的开放课题所取得的成果，归研究者个人与本实验室共有；自带研究经费的开放课题所取得的成果，归研究者、研究者原工作单位与本实验室共有。外籍客座人员成果按国家有关规定办理。</w:t>
      </w:r>
    </w:p>
    <w:p w14:paraId="477CA0B4" w14:textId="77777777" w:rsidR="00C22989" w:rsidRDefault="00000000">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 xml:space="preserve">5. </w:t>
      </w:r>
      <w:r>
        <w:rPr>
          <w:rFonts w:ascii="Times New Roman" w:hAnsi="Times New Roman" w:cs="Times New Roman" w:hint="eastAsia"/>
          <w:bCs/>
          <w:kern w:val="0"/>
          <w:sz w:val="24"/>
          <w:szCs w:val="24"/>
        </w:rPr>
        <w:t>实验室课题基金的开支包括以下几方面：</w:t>
      </w:r>
    </w:p>
    <w:p w14:paraId="132DF58E" w14:textId="77777777" w:rsidR="00C22989" w:rsidRDefault="00000000">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1</w:t>
      </w:r>
      <w:r>
        <w:rPr>
          <w:rFonts w:ascii="Times New Roman" w:hAnsi="Times New Roman" w:cs="Times New Roman" w:hint="eastAsia"/>
          <w:bCs/>
          <w:kern w:val="0"/>
          <w:sz w:val="24"/>
          <w:szCs w:val="24"/>
        </w:rPr>
        <w:t>）材料费主要包括试剂费、</w:t>
      </w:r>
      <w:proofErr w:type="gramStart"/>
      <w:r>
        <w:rPr>
          <w:rFonts w:ascii="Times New Roman" w:hAnsi="Times New Roman" w:cs="Times New Roman" w:hint="eastAsia"/>
          <w:bCs/>
          <w:kern w:val="0"/>
          <w:sz w:val="24"/>
          <w:szCs w:val="24"/>
        </w:rPr>
        <w:t>耗材费</w:t>
      </w:r>
      <w:proofErr w:type="gramEnd"/>
      <w:r>
        <w:rPr>
          <w:rFonts w:ascii="Times New Roman" w:hAnsi="Times New Roman" w:cs="Times New Roman" w:hint="eastAsia"/>
          <w:bCs/>
          <w:kern w:val="0"/>
          <w:sz w:val="24"/>
          <w:szCs w:val="24"/>
        </w:rPr>
        <w:t>等；</w:t>
      </w:r>
    </w:p>
    <w:p w14:paraId="65320C18" w14:textId="77777777" w:rsidR="00C22989" w:rsidRDefault="00000000">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2</w:t>
      </w:r>
      <w:r>
        <w:rPr>
          <w:rFonts w:ascii="Times New Roman" w:hAnsi="Times New Roman" w:cs="Times New Roman" w:hint="eastAsia"/>
          <w:bCs/>
          <w:kern w:val="0"/>
          <w:sz w:val="24"/>
          <w:szCs w:val="24"/>
        </w:rPr>
        <w:t>）测试化验加工费为自身设备、技术限制必须支付给外单位的检验、测试、化验、加工费用；</w:t>
      </w:r>
    </w:p>
    <w:p w14:paraId="4C06E7CF" w14:textId="46C5DAFC" w:rsidR="00C22989" w:rsidRDefault="00764439">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sidR="00AC2D52">
        <w:rPr>
          <w:rFonts w:ascii="Times New Roman" w:hAnsi="Times New Roman" w:cs="Times New Roman"/>
          <w:bCs/>
          <w:kern w:val="0"/>
          <w:sz w:val="24"/>
          <w:szCs w:val="24"/>
        </w:rPr>
        <w:t>3</w:t>
      </w:r>
      <w:r>
        <w:rPr>
          <w:rFonts w:ascii="Times New Roman" w:hAnsi="Times New Roman" w:cs="Times New Roman" w:hint="eastAsia"/>
          <w:bCs/>
          <w:kern w:val="0"/>
          <w:sz w:val="24"/>
          <w:szCs w:val="24"/>
        </w:rPr>
        <w:t>）出版、文献、信息传播、知识产权事务费；</w:t>
      </w:r>
    </w:p>
    <w:p w14:paraId="30E35738" w14:textId="49BAB344" w:rsidR="00764439" w:rsidRPr="00B0620D" w:rsidRDefault="00764439">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sidR="00AC2D52">
        <w:rPr>
          <w:rFonts w:ascii="Times New Roman" w:hAnsi="Times New Roman" w:cs="Times New Roman"/>
          <w:bCs/>
          <w:kern w:val="0"/>
          <w:sz w:val="24"/>
          <w:szCs w:val="24"/>
        </w:rPr>
        <w:t>4</w:t>
      </w:r>
      <w:r>
        <w:rPr>
          <w:rFonts w:ascii="Times New Roman" w:hAnsi="Times New Roman" w:cs="Times New Roman" w:hint="eastAsia"/>
          <w:bCs/>
          <w:kern w:val="0"/>
          <w:sz w:val="24"/>
          <w:szCs w:val="24"/>
        </w:rPr>
        <w:t>）</w:t>
      </w:r>
      <w:r w:rsidRPr="00B0620D">
        <w:rPr>
          <w:rFonts w:ascii="Times New Roman" w:hAnsi="Times New Roman" w:cs="Times New Roman"/>
          <w:bCs/>
          <w:kern w:val="0"/>
          <w:sz w:val="24"/>
          <w:szCs w:val="24"/>
        </w:rPr>
        <w:t>项目劳务费主要</w:t>
      </w:r>
      <w:r w:rsidRPr="00B0620D">
        <w:rPr>
          <w:rFonts w:ascii="Times New Roman" w:hAnsi="Times New Roman" w:cs="Times New Roman" w:hint="eastAsia"/>
          <w:bCs/>
          <w:kern w:val="0"/>
          <w:sz w:val="24"/>
          <w:szCs w:val="24"/>
        </w:rPr>
        <w:t>为</w:t>
      </w:r>
      <w:r w:rsidR="00B0620D" w:rsidRPr="00B0620D">
        <w:rPr>
          <w:rFonts w:ascii="Times New Roman" w:hAnsi="Times New Roman" w:cs="Times New Roman" w:hint="eastAsia"/>
          <w:bCs/>
          <w:kern w:val="0"/>
          <w:sz w:val="24"/>
          <w:szCs w:val="24"/>
        </w:rPr>
        <w:t>参加项目的</w:t>
      </w:r>
      <w:r w:rsidRPr="00B0620D">
        <w:rPr>
          <w:rFonts w:ascii="Times New Roman" w:hAnsi="Times New Roman" w:cs="Times New Roman" w:hint="eastAsia"/>
          <w:bCs/>
          <w:kern w:val="0"/>
          <w:sz w:val="24"/>
          <w:szCs w:val="24"/>
        </w:rPr>
        <w:t>学生劳务费；</w:t>
      </w:r>
    </w:p>
    <w:p w14:paraId="30B35DE0" w14:textId="23F37C18" w:rsidR="00764439" w:rsidRPr="00764439" w:rsidRDefault="00764439">
      <w:pPr>
        <w:widowControl/>
        <w:shd w:val="clear" w:color="auto" w:fill="FFFFFF"/>
        <w:spacing w:line="360" w:lineRule="auto"/>
        <w:ind w:firstLineChars="200" w:firstLine="480"/>
        <w:rPr>
          <w:rFonts w:ascii="Times New Roman" w:hAnsi="Times New Roman" w:cs="Times New Roman"/>
          <w:bCs/>
          <w:kern w:val="0"/>
          <w:sz w:val="24"/>
          <w:szCs w:val="24"/>
        </w:rPr>
      </w:pPr>
      <w:r w:rsidRPr="00B0620D">
        <w:rPr>
          <w:rFonts w:ascii="Times New Roman" w:hAnsi="Times New Roman" w:cs="Times New Roman" w:hint="eastAsia"/>
          <w:bCs/>
          <w:kern w:val="0"/>
          <w:sz w:val="24"/>
          <w:szCs w:val="24"/>
        </w:rPr>
        <w:t>（</w:t>
      </w:r>
      <w:r w:rsidR="00AC2D52">
        <w:rPr>
          <w:rFonts w:ascii="Times New Roman" w:hAnsi="Times New Roman" w:cs="Times New Roman"/>
          <w:bCs/>
          <w:kern w:val="0"/>
          <w:sz w:val="24"/>
          <w:szCs w:val="24"/>
        </w:rPr>
        <w:t>5</w:t>
      </w:r>
      <w:r w:rsidRPr="00B0620D">
        <w:rPr>
          <w:rFonts w:ascii="Times New Roman" w:hAnsi="Times New Roman" w:cs="Times New Roman" w:hint="eastAsia"/>
          <w:bCs/>
          <w:kern w:val="0"/>
          <w:sz w:val="24"/>
          <w:szCs w:val="24"/>
        </w:rPr>
        <w:t>）专家咨询费主要包括咨询专家及专家来访的食宿差旅等费用。</w:t>
      </w:r>
    </w:p>
    <w:p w14:paraId="200EB34F" w14:textId="5E4D8D53" w:rsidR="00C22989" w:rsidRDefault="00000000">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6.</w:t>
      </w:r>
      <w:r w:rsidR="00AC2D52">
        <w:rPr>
          <w:rFonts w:ascii="Times New Roman" w:hAnsi="Times New Roman" w:cs="Times New Roman"/>
          <w:bCs/>
          <w:kern w:val="0"/>
          <w:sz w:val="24"/>
          <w:szCs w:val="24"/>
        </w:rPr>
        <w:t xml:space="preserve"> </w:t>
      </w:r>
      <w:r>
        <w:rPr>
          <w:rFonts w:ascii="Times New Roman" w:hAnsi="Times New Roman" w:cs="Times New Roman" w:hint="eastAsia"/>
          <w:bCs/>
          <w:kern w:val="0"/>
          <w:sz w:val="24"/>
          <w:szCs w:val="24"/>
        </w:rPr>
        <w:t>经费使用按课题分别进行核算，每年末应与年度进展报告同时进行结算，因故中止课题所余经费如数上缴实验室。</w:t>
      </w:r>
    </w:p>
    <w:p w14:paraId="6F0190B9" w14:textId="77777777" w:rsidR="00C22989" w:rsidRDefault="00000000">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 xml:space="preserve">7. </w:t>
      </w:r>
      <w:r>
        <w:rPr>
          <w:rFonts w:ascii="Times New Roman" w:hAnsi="Times New Roman" w:cs="Times New Roman" w:hint="eastAsia"/>
          <w:bCs/>
          <w:kern w:val="0"/>
          <w:sz w:val="24"/>
          <w:szCs w:val="24"/>
        </w:rPr>
        <w:t>工作评价及成果管理</w:t>
      </w:r>
    </w:p>
    <w:p w14:paraId="2A19FDCC" w14:textId="77777777" w:rsidR="00C22989" w:rsidRDefault="00000000">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1</w:t>
      </w:r>
      <w:r>
        <w:rPr>
          <w:rFonts w:ascii="Times New Roman" w:hAnsi="Times New Roman" w:cs="Times New Roman" w:hint="eastAsia"/>
          <w:bCs/>
          <w:kern w:val="0"/>
          <w:sz w:val="24"/>
          <w:szCs w:val="24"/>
        </w:rPr>
        <w:t>）所有实验室开放课题，每年必须提交研究计划进展报告，根据课题性质和进展，提交学术论文、研究报告或阶段小结；</w:t>
      </w:r>
    </w:p>
    <w:p w14:paraId="422A46DD" w14:textId="77777777" w:rsidR="00C22989" w:rsidRDefault="00000000">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2</w:t>
      </w:r>
      <w:r>
        <w:rPr>
          <w:rFonts w:ascii="Times New Roman" w:hAnsi="Times New Roman" w:cs="Times New Roman" w:hint="eastAsia"/>
          <w:bCs/>
          <w:kern w:val="0"/>
          <w:sz w:val="24"/>
          <w:szCs w:val="24"/>
        </w:rPr>
        <w:t>）课题结束或终止，必须向实验室提交如下资料归档：项目任务合同书、项目总结报告、学术论文或研究报告。</w:t>
      </w:r>
    </w:p>
    <w:p w14:paraId="6AED5843" w14:textId="5FC37344" w:rsidR="00C22989" w:rsidRDefault="00000000">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 xml:space="preserve">8. </w:t>
      </w:r>
      <w:r>
        <w:rPr>
          <w:rFonts w:ascii="Times New Roman" w:hAnsi="Times New Roman" w:cs="Times New Roman" w:hint="eastAsia"/>
          <w:bCs/>
          <w:kern w:val="0"/>
          <w:sz w:val="24"/>
          <w:szCs w:val="24"/>
        </w:rPr>
        <w:t>实验室将定期检查课题进展及执行情况，发现原计划或方案设计条件发生重大变动、无法继续开展课题时有权暂时终止、调整或取消项目及基金资助。</w:t>
      </w:r>
    </w:p>
    <w:p w14:paraId="2E5FE339" w14:textId="105F1182" w:rsidR="00C22989" w:rsidRDefault="00000000">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9.</w:t>
      </w:r>
      <w:r w:rsidR="006B27F3">
        <w:rPr>
          <w:rFonts w:ascii="Times New Roman" w:hAnsi="Times New Roman" w:cs="Times New Roman"/>
          <w:bCs/>
          <w:kern w:val="0"/>
          <w:sz w:val="24"/>
          <w:szCs w:val="24"/>
        </w:rPr>
        <w:t xml:space="preserve"> </w:t>
      </w:r>
      <w:r>
        <w:rPr>
          <w:rFonts w:ascii="Times New Roman" w:hAnsi="Times New Roman" w:cs="Times New Roman" w:hint="eastAsia"/>
          <w:bCs/>
          <w:kern w:val="0"/>
          <w:sz w:val="24"/>
          <w:szCs w:val="24"/>
        </w:rPr>
        <w:t>开放课题申报成果及发表论文时，按研究者实际工作量确定署名顺序，并必须在成果申报材料或论文中注明基金项目：</w:t>
      </w:r>
      <w:r w:rsidR="00161CB6" w:rsidRPr="00161CB6">
        <w:rPr>
          <w:rFonts w:ascii="Times New Roman" w:hAnsi="Times New Roman" w:cs="Times New Roman" w:hint="eastAsia"/>
          <w:bCs/>
          <w:kern w:val="0"/>
          <w:sz w:val="24"/>
          <w:szCs w:val="24"/>
        </w:rPr>
        <w:t>广西药物精准检测与筛选重点实验室</w:t>
      </w:r>
      <w:r>
        <w:rPr>
          <w:rFonts w:ascii="Times New Roman" w:hAnsi="Times New Roman" w:cs="Times New Roman" w:hint="eastAsia"/>
          <w:bCs/>
          <w:kern w:val="0"/>
          <w:sz w:val="24"/>
          <w:szCs w:val="24"/>
        </w:rPr>
        <w:t>（课题编号）；或英文</w:t>
      </w:r>
      <w:r w:rsidR="00161CB6" w:rsidRPr="00161CB6">
        <w:rPr>
          <w:rFonts w:ascii="Times New Roman" w:hAnsi="Times New Roman" w:cs="Times New Roman" w:hint="eastAsia"/>
          <w:bCs/>
          <w:kern w:val="0"/>
          <w:sz w:val="24"/>
          <w:szCs w:val="24"/>
        </w:rPr>
        <w:t>Guangxi Key Laboratory of Pharmaceutical Precision Detection and Screening</w:t>
      </w:r>
      <w:r>
        <w:rPr>
          <w:rFonts w:ascii="Times New Roman" w:hAnsi="Times New Roman" w:cs="Times New Roman" w:hint="eastAsia"/>
          <w:bCs/>
          <w:kern w:val="0"/>
          <w:sz w:val="24"/>
          <w:szCs w:val="24"/>
        </w:rPr>
        <w:t>（课题编号）。</w:t>
      </w:r>
    </w:p>
    <w:p w14:paraId="2F9CD64D" w14:textId="34DE706D" w:rsidR="00C22989" w:rsidRDefault="00000000">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 xml:space="preserve">10. </w:t>
      </w:r>
      <w:r>
        <w:rPr>
          <w:rFonts w:ascii="Times New Roman" w:hAnsi="Times New Roman" w:cs="Times New Roman" w:hint="eastAsia"/>
          <w:bCs/>
          <w:kern w:val="0"/>
          <w:sz w:val="24"/>
          <w:szCs w:val="24"/>
        </w:rPr>
        <w:t>申请书递交截止时间：</w:t>
      </w:r>
      <w:r>
        <w:rPr>
          <w:rFonts w:ascii="Times New Roman" w:hAnsi="Times New Roman" w:cs="Times New Roman" w:hint="eastAsia"/>
          <w:bCs/>
          <w:kern w:val="0"/>
          <w:sz w:val="24"/>
          <w:szCs w:val="24"/>
        </w:rPr>
        <w:t>2024</w:t>
      </w:r>
      <w:r>
        <w:rPr>
          <w:rFonts w:ascii="Times New Roman" w:hAnsi="Times New Roman" w:cs="Times New Roman" w:hint="eastAsia"/>
          <w:bCs/>
          <w:kern w:val="0"/>
          <w:sz w:val="24"/>
          <w:szCs w:val="24"/>
        </w:rPr>
        <w:t>年</w:t>
      </w:r>
      <w:r w:rsidR="009F6064">
        <w:rPr>
          <w:rFonts w:ascii="Times New Roman" w:hAnsi="Times New Roman" w:cs="Times New Roman"/>
          <w:bCs/>
          <w:kern w:val="0"/>
          <w:sz w:val="24"/>
          <w:szCs w:val="24"/>
        </w:rPr>
        <w:t>10</w:t>
      </w:r>
      <w:r>
        <w:rPr>
          <w:rFonts w:ascii="Times New Roman" w:hAnsi="Times New Roman" w:cs="Times New Roman" w:hint="eastAsia"/>
          <w:bCs/>
          <w:kern w:val="0"/>
          <w:sz w:val="24"/>
          <w:szCs w:val="24"/>
        </w:rPr>
        <w:t>月</w:t>
      </w:r>
      <w:r w:rsidR="00D01CCD">
        <w:rPr>
          <w:rFonts w:ascii="Times New Roman" w:hAnsi="Times New Roman" w:cs="Times New Roman"/>
          <w:bCs/>
          <w:kern w:val="0"/>
          <w:sz w:val="24"/>
          <w:szCs w:val="24"/>
        </w:rPr>
        <w:t>25</w:t>
      </w:r>
      <w:r>
        <w:rPr>
          <w:rFonts w:ascii="Times New Roman" w:hAnsi="Times New Roman" w:cs="Times New Roman" w:hint="eastAsia"/>
          <w:bCs/>
          <w:kern w:val="0"/>
          <w:sz w:val="24"/>
          <w:szCs w:val="24"/>
        </w:rPr>
        <w:t>日，请将纸质版一式三份和电子版交至以下地址或邮箱。</w:t>
      </w:r>
    </w:p>
    <w:p w14:paraId="2ED62496" w14:textId="67866CB1" w:rsidR="00C22989" w:rsidRDefault="00000000">
      <w:pPr>
        <w:widowControl/>
        <w:shd w:val="clear" w:color="auto" w:fill="FFFFFF"/>
        <w:spacing w:line="360" w:lineRule="auto"/>
        <w:ind w:leftChars="228" w:left="479"/>
        <w:rPr>
          <w:rFonts w:ascii="Times New Roman" w:hAnsi="Times New Roman" w:cs="Times New Roman"/>
          <w:bCs/>
          <w:kern w:val="0"/>
          <w:sz w:val="24"/>
          <w:szCs w:val="24"/>
        </w:rPr>
      </w:pPr>
      <w:r>
        <w:rPr>
          <w:rFonts w:ascii="Times New Roman" w:hAnsi="Times New Roman" w:cs="Times New Roman" w:hint="eastAsia"/>
          <w:bCs/>
          <w:kern w:val="0"/>
          <w:sz w:val="24"/>
          <w:szCs w:val="24"/>
        </w:rPr>
        <w:lastRenderedPageBreak/>
        <w:t>地址：广西壮族自治区南宁市</w:t>
      </w:r>
      <w:proofErr w:type="gramStart"/>
      <w:r>
        <w:rPr>
          <w:rFonts w:ascii="Times New Roman" w:hAnsi="Times New Roman" w:cs="Times New Roman" w:hint="eastAsia"/>
          <w:bCs/>
          <w:kern w:val="0"/>
          <w:sz w:val="24"/>
          <w:szCs w:val="24"/>
        </w:rPr>
        <w:t>青秀</w:t>
      </w:r>
      <w:proofErr w:type="gramEnd"/>
      <w:r>
        <w:rPr>
          <w:rFonts w:ascii="Times New Roman" w:hAnsi="Times New Roman" w:cs="Times New Roman" w:hint="eastAsia"/>
          <w:bCs/>
          <w:kern w:val="0"/>
          <w:sz w:val="24"/>
          <w:szCs w:val="24"/>
        </w:rPr>
        <w:t>区双拥路</w:t>
      </w:r>
      <w:r>
        <w:rPr>
          <w:rFonts w:ascii="Times New Roman" w:hAnsi="Times New Roman" w:cs="Times New Roman" w:hint="eastAsia"/>
          <w:bCs/>
          <w:kern w:val="0"/>
          <w:sz w:val="24"/>
          <w:szCs w:val="24"/>
        </w:rPr>
        <w:t>22</w:t>
      </w:r>
      <w:r>
        <w:rPr>
          <w:rFonts w:ascii="Times New Roman" w:hAnsi="Times New Roman" w:cs="Times New Roman" w:hint="eastAsia"/>
          <w:bCs/>
          <w:kern w:val="0"/>
          <w:sz w:val="24"/>
          <w:szCs w:val="24"/>
        </w:rPr>
        <w:t>号广西医科大学</w:t>
      </w:r>
      <w:proofErr w:type="gramStart"/>
      <w:r w:rsidR="004F312C">
        <w:rPr>
          <w:rFonts w:ascii="Times New Roman" w:hAnsi="Times New Roman" w:cs="Times New Roman" w:hint="eastAsia"/>
          <w:bCs/>
          <w:kern w:val="0"/>
          <w:sz w:val="24"/>
          <w:szCs w:val="24"/>
        </w:rPr>
        <w:t>药基楼</w:t>
      </w:r>
      <w:proofErr w:type="gramEnd"/>
      <w:r w:rsidR="004F312C">
        <w:rPr>
          <w:rFonts w:ascii="Times New Roman" w:hAnsi="Times New Roman" w:cs="Times New Roman" w:hint="eastAsia"/>
          <w:bCs/>
          <w:kern w:val="0"/>
          <w:sz w:val="24"/>
          <w:szCs w:val="24"/>
        </w:rPr>
        <w:t>1</w:t>
      </w:r>
      <w:r w:rsidR="004F312C">
        <w:rPr>
          <w:rFonts w:ascii="Times New Roman" w:hAnsi="Times New Roman" w:cs="Times New Roman"/>
          <w:bCs/>
          <w:kern w:val="0"/>
          <w:sz w:val="24"/>
          <w:szCs w:val="24"/>
        </w:rPr>
        <w:t>3</w:t>
      </w:r>
      <w:r w:rsidR="004F312C">
        <w:rPr>
          <w:rFonts w:ascii="Times New Roman" w:hAnsi="Times New Roman" w:cs="Times New Roman" w:hint="eastAsia"/>
          <w:bCs/>
          <w:kern w:val="0"/>
          <w:sz w:val="24"/>
          <w:szCs w:val="24"/>
        </w:rPr>
        <w:t>楼</w:t>
      </w:r>
      <w:r>
        <w:rPr>
          <w:rFonts w:ascii="Times New Roman" w:hAnsi="Times New Roman" w:cs="Times New Roman" w:hint="eastAsia"/>
          <w:bCs/>
          <w:kern w:val="0"/>
          <w:sz w:val="24"/>
          <w:szCs w:val="24"/>
        </w:rPr>
        <w:t>邮编：</w:t>
      </w:r>
      <w:r>
        <w:rPr>
          <w:rFonts w:ascii="Times New Roman" w:hAnsi="Times New Roman" w:cs="Times New Roman" w:hint="eastAsia"/>
          <w:bCs/>
          <w:kern w:val="0"/>
          <w:sz w:val="24"/>
          <w:szCs w:val="24"/>
        </w:rPr>
        <w:t>530021</w:t>
      </w:r>
    </w:p>
    <w:p w14:paraId="68465572" w14:textId="4CE8DE7F" w:rsidR="00C22989" w:rsidRDefault="00000000">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E-mail</w:t>
      </w:r>
      <w:r>
        <w:rPr>
          <w:rFonts w:ascii="Times New Roman" w:hAnsi="Times New Roman" w:cs="Times New Roman" w:hint="eastAsia"/>
          <w:bCs/>
          <w:kern w:val="0"/>
          <w:sz w:val="24"/>
          <w:szCs w:val="24"/>
        </w:rPr>
        <w:t>：</w:t>
      </w:r>
      <w:r w:rsidR="004F312C" w:rsidRPr="004F312C">
        <w:rPr>
          <w:rFonts w:ascii="Times New Roman" w:hAnsi="Times New Roman" w:cs="Times New Roman"/>
          <w:bCs/>
          <w:kern w:val="0"/>
          <w:sz w:val="24"/>
          <w:szCs w:val="24"/>
        </w:rPr>
        <w:t>lihaichao@sr.gxmu.edu.cn</w:t>
      </w:r>
    </w:p>
    <w:p w14:paraId="6D48F723" w14:textId="0B97B560" w:rsidR="00C22989" w:rsidRDefault="00000000">
      <w:pPr>
        <w:widowControl/>
        <w:shd w:val="clear" w:color="auto" w:fill="FFFFFF"/>
        <w:spacing w:line="360" w:lineRule="auto"/>
        <w:ind w:firstLineChars="200" w:firstLine="480"/>
        <w:rPr>
          <w:rFonts w:ascii="Times New Roman" w:hAnsi="Times New Roman" w:cs="Times New Roman"/>
          <w:bCs/>
          <w:kern w:val="0"/>
          <w:sz w:val="24"/>
          <w:szCs w:val="24"/>
        </w:rPr>
      </w:pPr>
      <w:r>
        <w:rPr>
          <w:rFonts w:ascii="Times New Roman" w:hAnsi="Times New Roman" w:cs="Times New Roman" w:hint="eastAsia"/>
          <w:bCs/>
          <w:kern w:val="0"/>
          <w:sz w:val="24"/>
          <w:szCs w:val="24"/>
        </w:rPr>
        <w:t>联系人：</w:t>
      </w:r>
      <w:r w:rsidR="004F312C">
        <w:rPr>
          <w:rFonts w:ascii="Times New Roman" w:hAnsi="Times New Roman" w:cs="Times New Roman" w:hint="eastAsia"/>
          <w:bCs/>
          <w:kern w:val="0"/>
          <w:sz w:val="24"/>
          <w:szCs w:val="24"/>
        </w:rPr>
        <w:t>李</w:t>
      </w:r>
      <w:r>
        <w:rPr>
          <w:rFonts w:ascii="Times New Roman" w:hAnsi="Times New Roman" w:cs="Times New Roman" w:hint="eastAsia"/>
          <w:bCs/>
          <w:kern w:val="0"/>
          <w:sz w:val="24"/>
          <w:szCs w:val="24"/>
        </w:rPr>
        <w:t>老</w:t>
      </w:r>
      <w:r w:rsidR="00D344AE">
        <w:rPr>
          <w:rFonts w:ascii="Times New Roman" w:hAnsi="Times New Roman" w:cs="Times New Roman" w:hint="eastAsia"/>
          <w:bCs/>
          <w:kern w:val="0"/>
          <w:sz w:val="24"/>
          <w:szCs w:val="24"/>
        </w:rPr>
        <w:t>师</w:t>
      </w:r>
      <w:r w:rsidR="00D344AE">
        <w:rPr>
          <w:rFonts w:ascii="Times New Roman" w:hAnsi="Times New Roman" w:cs="Times New Roman" w:hint="eastAsia"/>
          <w:bCs/>
          <w:kern w:val="0"/>
          <w:sz w:val="24"/>
          <w:szCs w:val="24"/>
        </w:rPr>
        <w:t xml:space="preserve"> </w:t>
      </w:r>
      <w:r w:rsidR="00D344AE">
        <w:rPr>
          <w:rFonts w:ascii="Times New Roman" w:hAnsi="Times New Roman" w:cs="Times New Roman"/>
          <w:bCs/>
          <w:kern w:val="0"/>
          <w:sz w:val="24"/>
          <w:szCs w:val="24"/>
        </w:rPr>
        <w:t xml:space="preserve">  </w:t>
      </w:r>
      <w:r>
        <w:rPr>
          <w:rFonts w:ascii="Times New Roman" w:hAnsi="Times New Roman" w:cs="Times New Roman" w:hint="eastAsia"/>
          <w:bCs/>
          <w:kern w:val="0"/>
          <w:sz w:val="24"/>
          <w:szCs w:val="24"/>
        </w:rPr>
        <w:t>电话：</w:t>
      </w:r>
      <w:r w:rsidR="004F312C">
        <w:rPr>
          <w:rFonts w:ascii="Times New Roman" w:hAnsi="Times New Roman" w:cs="Times New Roman"/>
          <w:bCs/>
          <w:kern w:val="0"/>
          <w:sz w:val="24"/>
          <w:szCs w:val="24"/>
        </w:rPr>
        <w:t>15757115643</w:t>
      </w:r>
    </w:p>
    <w:p w14:paraId="5615E79C" w14:textId="21632D4E" w:rsidR="00D344AE" w:rsidRDefault="00D344AE">
      <w:pPr>
        <w:widowControl/>
        <w:shd w:val="clear" w:color="auto" w:fill="FFFFFF"/>
        <w:spacing w:line="360" w:lineRule="auto"/>
        <w:ind w:firstLineChars="200" w:firstLine="480"/>
        <w:rPr>
          <w:rFonts w:ascii="Times New Roman" w:hAnsi="Times New Roman" w:cs="Times New Roman"/>
          <w:bCs/>
          <w:kern w:val="0"/>
          <w:sz w:val="24"/>
          <w:szCs w:val="24"/>
        </w:rPr>
      </w:pPr>
    </w:p>
    <w:p w14:paraId="74CDD6CF" w14:textId="77777777" w:rsidR="00D344AE" w:rsidRPr="00D344AE" w:rsidRDefault="00D344AE">
      <w:pPr>
        <w:widowControl/>
        <w:shd w:val="clear" w:color="auto" w:fill="FFFFFF"/>
        <w:spacing w:line="360" w:lineRule="auto"/>
        <w:ind w:firstLineChars="200" w:firstLine="480"/>
        <w:rPr>
          <w:rFonts w:ascii="Times New Roman" w:hAnsi="Times New Roman" w:cs="Times New Roman"/>
          <w:bCs/>
          <w:kern w:val="0"/>
          <w:sz w:val="24"/>
          <w:szCs w:val="24"/>
        </w:rPr>
      </w:pPr>
    </w:p>
    <w:p w14:paraId="3C988DFA" w14:textId="2F54E9EF" w:rsidR="00C22989" w:rsidRDefault="004F312C">
      <w:pPr>
        <w:widowControl/>
        <w:shd w:val="clear" w:color="auto" w:fill="FFFFFF"/>
        <w:spacing w:line="360" w:lineRule="auto"/>
        <w:jc w:val="right"/>
        <w:rPr>
          <w:rFonts w:ascii="Times New Roman" w:hAnsi="Times New Roman" w:cs="Times New Roman"/>
          <w:bCs/>
          <w:kern w:val="0"/>
          <w:sz w:val="24"/>
          <w:szCs w:val="24"/>
        </w:rPr>
      </w:pPr>
      <w:r w:rsidRPr="004F312C">
        <w:rPr>
          <w:rFonts w:ascii="Times New Roman" w:hAnsi="Times New Roman" w:cs="Times New Roman" w:hint="eastAsia"/>
          <w:bCs/>
          <w:kern w:val="0"/>
          <w:sz w:val="24"/>
          <w:szCs w:val="24"/>
        </w:rPr>
        <w:t>广西药物精准检测与筛选重点实验室</w:t>
      </w:r>
    </w:p>
    <w:p w14:paraId="438B852A" w14:textId="04789C44" w:rsidR="00C22989" w:rsidRDefault="00000000">
      <w:pPr>
        <w:widowControl/>
        <w:shd w:val="clear" w:color="auto" w:fill="FFFFFF"/>
        <w:wordWrap w:val="0"/>
        <w:spacing w:line="360" w:lineRule="auto"/>
        <w:jc w:val="right"/>
        <w:rPr>
          <w:rFonts w:ascii="Times New Roman" w:hAnsi="Times New Roman" w:cs="Times New Roman"/>
          <w:bCs/>
          <w:kern w:val="0"/>
          <w:sz w:val="24"/>
          <w:szCs w:val="24"/>
        </w:rPr>
      </w:pPr>
      <w:r>
        <w:rPr>
          <w:rFonts w:ascii="Times New Roman" w:hAnsi="Times New Roman" w:cs="Times New Roman" w:hint="eastAsia"/>
          <w:bCs/>
          <w:kern w:val="0"/>
          <w:sz w:val="24"/>
          <w:szCs w:val="24"/>
        </w:rPr>
        <w:t>2024</w:t>
      </w:r>
      <w:r>
        <w:rPr>
          <w:rFonts w:ascii="Times New Roman" w:hAnsi="Times New Roman" w:cs="Times New Roman" w:hint="eastAsia"/>
          <w:bCs/>
          <w:kern w:val="0"/>
          <w:sz w:val="24"/>
          <w:szCs w:val="24"/>
        </w:rPr>
        <w:t>年</w:t>
      </w:r>
      <w:r w:rsidR="004F312C">
        <w:rPr>
          <w:rFonts w:ascii="Times New Roman" w:hAnsi="Times New Roman" w:cs="Times New Roman"/>
          <w:bCs/>
          <w:kern w:val="0"/>
          <w:sz w:val="24"/>
          <w:szCs w:val="24"/>
        </w:rPr>
        <w:t>9</w:t>
      </w:r>
      <w:r>
        <w:rPr>
          <w:rFonts w:ascii="Times New Roman" w:hAnsi="Times New Roman" w:cs="Times New Roman" w:hint="eastAsia"/>
          <w:bCs/>
          <w:kern w:val="0"/>
          <w:sz w:val="24"/>
          <w:szCs w:val="24"/>
        </w:rPr>
        <w:t>月</w:t>
      </w:r>
      <w:r w:rsidR="00D344AE">
        <w:rPr>
          <w:rFonts w:ascii="Times New Roman" w:hAnsi="Times New Roman" w:cs="Times New Roman"/>
          <w:bCs/>
          <w:kern w:val="0"/>
          <w:sz w:val="24"/>
          <w:szCs w:val="24"/>
        </w:rPr>
        <w:t>25</w:t>
      </w:r>
      <w:r>
        <w:rPr>
          <w:rFonts w:ascii="Times New Roman" w:hAnsi="Times New Roman" w:cs="Times New Roman" w:hint="eastAsia"/>
          <w:bCs/>
          <w:kern w:val="0"/>
          <w:sz w:val="24"/>
          <w:szCs w:val="24"/>
        </w:rPr>
        <w:t>日</w:t>
      </w:r>
    </w:p>
    <w:sectPr w:rsidR="00C22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MwMTI5YmYxMzMzYTRmNTczMTA4N2YzOGQ0ZTA0NjUifQ=="/>
    <w:docVar w:name="KY_MEDREF_DOCUID" w:val="{DC9893D9-9219-4941-B580-60E49DC591C4}"/>
    <w:docVar w:name="KY_MEDREF_VERSION" w:val="3"/>
  </w:docVars>
  <w:rsids>
    <w:rsidRoot w:val="00194CEC"/>
    <w:rsid w:val="0004183F"/>
    <w:rsid w:val="000715FE"/>
    <w:rsid w:val="000D61DE"/>
    <w:rsid w:val="00143DF6"/>
    <w:rsid w:val="00151C69"/>
    <w:rsid w:val="00161CB6"/>
    <w:rsid w:val="00172544"/>
    <w:rsid w:val="00191220"/>
    <w:rsid w:val="00194CEC"/>
    <w:rsid w:val="001B7046"/>
    <w:rsid w:val="001C343A"/>
    <w:rsid w:val="002179EB"/>
    <w:rsid w:val="00231874"/>
    <w:rsid w:val="0028725F"/>
    <w:rsid w:val="00292753"/>
    <w:rsid w:val="002E59A7"/>
    <w:rsid w:val="0030413D"/>
    <w:rsid w:val="003143EF"/>
    <w:rsid w:val="00322833"/>
    <w:rsid w:val="003B449A"/>
    <w:rsid w:val="003E414E"/>
    <w:rsid w:val="00404083"/>
    <w:rsid w:val="00446828"/>
    <w:rsid w:val="00453B3D"/>
    <w:rsid w:val="00456B45"/>
    <w:rsid w:val="004F312C"/>
    <w:rsid w:val="00525EFE"/>
    <w:rsid w:val="00544F43"/>
    <w:rsid w:val="0055582D"/>
    <w:rsid w:val="00581D56"/>
    <w:rsid w:val="005968EA"/>
    <w:rsid w:val="005F5566"/>
    <w:rsid w:val="0061721E"/>
    <w:rsid w:val="00675BE7"/>
    <w:rsid w:val="006B27F3"/>
    <w:rsid w:val="006C384C"/>
    <w:rsid w:val="00764439"/>
    <w:rsid w:val="007868AA"/>
    <w:rsid w:val="0094659E"/>
    <w:rsid w:val="009476D9"/>
    <w:rsid w:val="009F6064"/>
    <w:rsid w:val="00A5581D"/>
    <w:rsid w:val="00A80C6A"/>
    <w:rsid w:val="00AC2D52"/>
    <w:rsid w:val="00B0620D"/>
    <w:rsid w:val="00B2546B"/>
    <w:rsid w:val="00B60F13"/>
    <w:rsid w:val="00BC4FEB"/>
    <w:rsid w:val="00C155DB"/>
    <w:rsid w:val="00C22989"/>
    <w:rsid w:val="00D01CCD"/>
    <w:rsid w:val="00D344AE"/>
    <w:rsid w:val="00D70A6F"/>
    <w:rsid w:val="00D71B2F"/>
    <w:rsid w:val="00E20A41"/>
    <w:rsid w:val="00E323A3"/>
    <w:rsid w:val="00E470A1"/>
    <w:rsid w:val="00E62F75"/>
    <w:rsid w:val="00E8629C"/>
    <w:rsid w:val="00E932E2"/>
    <w:rsid w:val="00E94CD8"/>
    <w:rsid w:val="00E97295"/>
    <w:rsid w:val="00EF0E7C"/>
    <w:rsid w:val="00F01897"/>
    <w:rsid w:val="00F206A8"/>
    <w:rsid w:val="00FA3AD1"/>
    <w:rsid w:val="00FC6BD3"/>
    <w:rsid w:val="00FD7D63"/>
    <w:rsid w:val="13DE0C45"/>
    <w:rsid w:val="227D55A4"/>
    <w:rsid w:val="36E64B61"/>
    <w:rsid w:val="5CE96C0A"/>
    <w:rsid w:val="760C0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9621"/>
  <w15:docId w15:val="{2C02E796-FBDD-4D30-A715-10CBE063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customStyle="1" w:styleId="CharChar2">
    <w:name w:val="Char Char2"/>
    <w:basedOn w:val="a"/>
    <w:rsid w:val="0076443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3</Pages>
  <Words>226</Words>
  <Characters>1290</Characters>
  <Application>Microsoft Office Word</Application>
  <DocSecurity>0</DocSecurity>
  <Lines>10</Lines>
  <Paragraphs>3</Paragraphs>
  <ScaleCrop>false</ScaleCrop>
  <Company>Microsoft</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lenovo</cp:lastModifiedBy>
  <cp:revision>20</cp:revision>
  <dcterms:created xsi:type="dcterms:W3CDTF">2023-12-25T07:57:00Z</dcterms:created>
  <dcterms:modified xsi:type="dcterms:W3CDTF">2024-09-25T01:28:00Z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502AEFEB1B4B4FD6B10A099B279C0860_13</vt:lpwstr>
  </property>
</Properties>
</file>